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18872" w14:textId="762A0AFA" w:rsidR="007B5DC3" w:rsidRPr="004F79E4" w:rsidRDefault="007B5DC3" w:rsidP="008D11CB">
      <w:pPr>
        <w:ind w:left="10206"/>
        <w:rPr>
          <w:rFonts w:eastAsia="SimSun"/>
          <w:noProof/>
          <w:lang w:val="uk-UA"/>
        </w:rPr>
      </w:pPr>
      <w:r w:rsidRPr="004F79E4">
        <w:rPr>
          <w:rFonts w:eastAsia="SimSun"/>
          <w:noProof/>
          <w:lang w:val="uk-UA"/>
        </w:rPr>
        <w:t>Додаток</w:t>
      </w:r>
    </w:p>
    <w:p w14:paraId="6E0E3CE8" w14:textId="6230DA95" w:rsidR="007B5DC3" w:rsidRPr="004F79E4" w:rsidRDefault="007B5DC3" w:rsidP="008D11CB">
      <w:pPr>
        <w:ind w:left="10206"/>
        <w:jc w:val="both"/>
        <w:rPr>
          <w:color w:val="000000"/>
          <w:lang w:val="uk-UA"/>
        </w:rPr>
      </w:pPr>
      <w:r w:rsidRPr="004F79E4">
        <w:rPr>
          <w:lang w:val="uk-UA"/>
        </w:rPr>
        <w:t xml:space="preserve">до рішення </w:t>
      </w:r>
      <w:r w:rsidR="00404E4E">
        <w:rPr>
          <w:lang w:val="uk-UA"/>
        </w:rPr>
        <w:t xml:space="preserve">першого пленарного засідання </w:t>
      </w:r>
      <w:r>
        <w:rPr>
          <w:bCs/>
          <w:lang w:val="uk-UA"/>
        </w:rPr>
        <w:t xml:space="preserve">сімдесят </w:t>
      </w:r>
      <w:r w:rsidR="004D2E5A">
        <w:rPr>
          <w:bCs/>
          <w:lang w:val="uk-UA"/>
        </w:rPr>
        <w:t xml:space="preserve">сьомої </w:t>
      </w:r>
      <w:r w:rsidRPr="004F79E4">
        <w:rPr>
          <w:lang w:val="uk-UA"/>
        </w:rPr>
        <w:t>сесії</w:t>
      </w:r>
      <w:r>
        <w:rPr>
          <w:color w:val="000000"/>
          <w:lang w:val="uk-UA"/>
        </w:rPr>
        <w:t xml:space="preserve"> </w:t>
      </w:r>
      <w:r w:rsidRPr="004F79E4">
        <w:rPr>
          <w:color w:val="000000"/>
          <w:lang w:val="uk-UA"/>
        </w:rPr>
        <w:t>Хорольської міської ради Лубенського</w:t>
      </w:r>
      <w:r>
        <w:rPr>
          <w:color w:val="000000"/>
          <w:lang w:val="uk-UA"/>
        </w:rPr>
        <w:t xml:space="preserve"> </w:t>
      </w:r>
      <w:r w:rsidRPr="004F79E4">
        <w:rPr>
          <w:color w:val="000000"/>
          <w:lang w:val="uk-UA"/>
        </w:rPr>
        <w:t>району Полтавської області восьмого скликання від</w:t>
      </w:r>
      <w:r>
        <w:rPr>
          <w:color w:val="000000"/>
          <w:lang w:val="uk-UA"/>
        </w:rPr>
        <w:t xml:space="preserve"> </w:t>
      </w:r>
      <w:r w:rsidR="00091B40" w:rsidRPr="00091B40">
        <w:rPr>
          <w:color w:val="000000"/>
          <w:lang w:val="uk-UA"/>
        </w:rPr>
        <w:t>24.12.</w:t>
      </w:r>
      <w:r>
        <w:rPr>
          <w:color w:val="000000"/>
          <w:lang w:val="uk-UA"/>
        </w:rPr>
        <w:t xml:space="preserve">2025 </w:t>
      </w:r>
      <w:r w:rsidRPr="004F79E4">
        <w:rPr>
          <w:color w:val="000000"/>
          <w:lang w:val="uk-UA"/>
        </w:rPr>
        <w:t>№</w:t>
      </w:r>
      <w:r w:rsidR="00FE4C41">
        <w:rPr>
          <w:color w:val="000000"/>
          <w:lang w:val="uk-UA"/>
        </w:rPr>
        <w:t>3598</w:t>
      </w:r>
    </w:p>
    <w:p w14:paraId="48EA9DF5" w14:textId="77777777" w:rsidR="007B5DC3" w:rsidRDefault="007B5DC3" w:rsidP="008D11CB">
      <w:pPr>
        <w:ind w:left="10206"/>
        <w:jc w:val="both"/>
        <w:rPr>
          <w:bCs/>
          <w:lang w:val="uk-UA"/>
        </w:rPr>
      </w:pPr>
    </w:p>
    <w:p w14:paraId="3EEB9ABF" w14:textId="4DEAEF49" w:rsidR="007B5DC3" w:rsidRPr="00542EB6" w:rsidRDefault="007B5DC3" w:rsidP="008D11CB">
      <w:pPr>
        <w:ind w:left="10206"/>
        <w:jc w:val="both"/>
        <w:rPr>
          <w:bCs/>
          <w:lang w:val="uk-UA"/>
        </w:rPr>
      </w:pPr>
      <w:r w:rsidRPr="00542EB6">
        <w:rPr>
          <w:bCs/>
          <w:lang w:val="uk-UA"/>
        </w:rPr>
        <w:t>Додаток 2</w:t>
      </w:r>
    </w:p>
    <w:p w14:paraId="6F9C6C7F" w14:textId="77777777" w:rsidR="007B5DC3" w:rsidRPr="00542EB6" w:rsidRDefault="007B5DC3" w:rsidP="008D11CB">
      <w:pPr>
        <w:ind w:left="10206"/>
        <w:jc w:val="both"/>
        <w:rPr>
          <w:bCs/>
          <w:lang w:val="uk-UA"/>
        </w:rPr>
      </w:pPr>
      <w:r w:rsidRPr="00542EB6">
        <w:rPr>
          <w:bCs/>
          <w:lang w:val="uk-UA"/>
        </w:rPr>
        <w:t>до рішення шістдесят четвертої сесії Хорольської міської ради восьмого скликання від 20.12.2024 №3029</w:t>
      </w:r>
    </w:p>
    <w:p w14:paraId="5EFB3F8B" w14:textId="77777777" w:rsidR="007B5DC3" w:rsidRPr="00542EB6" w:rsidRDefault="007B5DC3" w:rsidP="007B5DC3">
      <w:pPr>
        <w:ind w:left="12049"/>
        <w:jc w:val="both"/>
        <w:rPr>
          <w:bCs/>
          <w:lang w:val="uk-UA"/>
        </w:rPr>
      </w:pPr>
    </w:p>
    <w:p w14:paraId="67C197A1" w14:textId="77777777" w:rsidR="007B5DC3" w:rsidRPr="00542EB6" w:rsidRDefault="007B5DC3" w:rsidP="007B5DC3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Напрями діяльності та заходи</w:t>
      </w:r>
    </w:p>
    <w:p w14:paraId="08E2D70E" w14:textId="77777777" w:rsidR="007B5DC3" w:rsidRPr="00542EB6" w:rsidRDefault="007B5DC3" w:rsidP="007B5DC3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 xml:space="preserve">Комплексної програми підтримки військовослужбовців, що брали (беруть) участь у захисті </w:t>
      </w:r>
    </w:p>
    <w:p w14:paraId="0160E638" w14:textId="77777777" w:rsidR="007B5DC3" w:rsidRPr="00542EB6" w:rsidRDefault="007B5DC3" w:rsidP="007B5DC3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 xml:space="preserve">безпеки населення та інтересів держави у зв’язку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</w:t>
      </w:r>
      <w:r>
        <w:rPr>
          <w:bCs/>
          <w:sz w:val="28"/>
          <w:szCs w:val="28"/>
          <w:lang w:val="uk-UA"/>
        </w:rPr>
        <w:t xml:space="preserve"> </w:t>
      </w:r>
      <w:r w:rsidRPr="00542EB6">
        <w:rPr>
          <w:bCs/>
          <w:sz w:val="28"/>
          <w:szCs w:val="28"/>
          <w:lang w:val="uk-UA"/>
        </w:rPr>
        <w:t>Полтавської області на 2025-2027 роки</w:t>
      </w:r>
    </w:p>
    <w:tbl>
      <w:tblPr>
        <w:tblW w:w="15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2410"/>
        <w:gridCol w:w="850"/>
        <w:gridCol w:w="1418"/>
        <w:gridCol w:w="1417"/>
        <w:gridCol w:w="1134"/>
        <w:gridCol w:w="35"/>
        <w:gridCol w:w="1099"/>
        <w:gridCol w:w="71"/>
        <w:gridCol w:w="1169"/>
        <w:gridCol w:w="36"/>
        <w:gridCol w:w="1134"/>
        <w:gridCol w:w="1417"/>
      </w:tblGrid>
      <w:tr w:rsidR="007B5DC3" w:rsidRPr="00542EB6" w14:paraId="3FF323A4" w14:textId="77777777" w:rsidTr="006B09BC">
        <w:trPr>
          <w:cantSplit/>
          <w:trHeight w:val="414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C934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C3AE8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Перелік заходів Програми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4CA96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Нормативно-правові документи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AB294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Строк вико-</w:t>
            </w:r>
            <w:proofErr w:type="spellStart"/>
            <w:r w:rsidRPr="00542EB6">
              <w:rPr>
                <w:bCs/>
                <w:sz w:val="20"/>
                <w:szCs w:val="20"/>
                <w:lang w:val="uk-UA" w:eastAsia="en-US"/>
              </w:rPr>
              <w:t>нання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17E0D" w14:textId="77777777" w:rsidR="007B5DC3" w:rsidRPr="00542EB6" w:rsidRDefault="007B5DC3" w:rsidP="006B09BC">
            <w:pPr>
              <w:spacing w:line="276" w:lineRule="auto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Виконавці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FDB1F5" w14:textId="77777777" w:rsidR="007B5DC3" w:rsidRPr="00542EB6" w:rsidRDefault="007B5DC3" w:rsidP="006B09BC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Джерела фінансування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F0D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Орієнтовні обсяги фінансування, грн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45985E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Очікуваний результат</w:t>
            </w:r>
          </w:p>
        </w:tc>
      </w:tr>
      <w:tr w:rsidR="007B5DC3" w:rsidRPr="00542EB6" w14:paraId="4477DB84" w14:textId="77777777" w:rsidTr="006B09BC">
        <w:trPr>
          <w:cantSplit/>
          <w:trHeight w:val="498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AB2E15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13BDDC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677FDC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0A0D3B7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E7078C" w14:textId="77777777" w:rsidR="007B5DC3" w:rsidRPr="00542EB6" w:rsidRDefault="007B5DC3" w:rsidP="006B09BC">
            <w:pPr>
              <w:spacing w:line="276" w:lineRule="auto"/>
              <w:ind w:left="113" w:right="113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194732" w14:textId="77777777" w:rsidR="007B5DC3" w:rsidRPr="00542EB6" w:rsidRDefault="007B5DC3" w:rsidP="006B09BC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31FE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у тому числі, за роками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3953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Всього</w:t>
            </w:r>
          </w:p>
          <w:p w14:paraId="2D815FAA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3FC51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7B5DC3" w:rsidRPr="00542EB6" w14:paraId="7724E01F" w14:textId="77777777" w:rsidTr="006B09BC">
        <w:trPr>
          <w:cantSplit/>
          <w:trHeight w:val="498"/>
          <w:jc w:val="center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3596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A523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3443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92D49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F388FD" w14:textId="77777777" w:rsidR="007B5DC3" w:rsidRPr="00542EB6" w:rsidRDefault="007B5DC3" w:rsidP="006B09BC">
            <w:pPr>
              <w:spacing w:line="276" w:lineRule="auto"/>
              <w:ind w:left="113" w:right="113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38B6" w14:textId="77777777" w:rsidR="007B5DC3" w:rsidRPr="00542EB6" w:rsidRDefault="007B5DC3" w:rsidP="006B09BC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800C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35B6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4995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9106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805B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7B5DC3" w:rsidRPr="00542EB6" w14:paraId="74901598" w14:textId="77777777" w:rsidTr="006B09BC">
        <w:trPr>
          <w:trHeight w:val="284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06E3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1. Соціальний захист та соціальні послуги </w:t>
            </w:r>
          </w:p>
        </w:tc>
      </w:tr>
      <w:tr w:rsidR="007B5DC3" w:rsidRPr="00542EB6" w14:paraId="525116B5" w14:textId="77777777" w:rsidTr="006B09BC">
        <w:trPr>
          <w:trHeight w:val="284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4DF8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1.1.Надання матеріальної допомоги</w:t>
            </w:r>
          </w:p>
        </w:tc>
      </w:tr>
      <w:tr w:rsidR="007B5DC3" w:rsidRPr="00542EB6" w14:paraId="0EE5F32D" w14:textId="77777777" w:rsidTr="006B09BC">
        <w:trPr>
          <w:trHeight w:val="52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0203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E1EA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особам, які отримали травми (поранення, контузії, каліцтва) 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або захворювання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одержані під час захисту незалежності, суверенітету, територіальної цілісності України, безпеки населення та інтересів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держави у зв’язку з військовою агресією Російської Федерації проти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AA05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ЗУ «Про статус ветеранів війни, гарантії їх соціального захисту»,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«Про місцеве самоврядування в Україні», Порядок надання та виплати одноразової грошової допомоги особам, які отримали травми (поранення, контузії, каліцтва) або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захворю-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затверджений рішенням шістдесят </w:t>
            </w:r>
            <w:r>
              <w:rPr>
                <w:bCs/>
                <w:sz w:val="20"/>
                <w:szCs w:val="20"/>
                <w:lang w:val="uk-UA"/>
              </w:rPr>
              <w:t>шостої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сесії Хорольської міської ради восьмого скликання від </w:t>
            </w:r>
            <w:r w:rsidRPr="00785965">
              <w:rPr>
                <w:bCs/>
                <w:sz w:val="20"/>
                <w:szCs w:val="20"/>
                <w:lang w:val="uk-UA"/>
              </w:rPr>
              <w:t>10.02.2025 № 3107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5DC1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8A1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434B20B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0BA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290F" w14:textId="0D09C614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4 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</w:t>
            </w:r>
            <w:r w:rsidR="002808C3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5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1 000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EACE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500</w:t>
            </w:r>
            <w:r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D02E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500</w:t>
            </w:r>
            <w:r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4B67" w14:textId="714614A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5 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</w:t>
            </w:r>
            <w:r w:rsidR="002808C3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5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8E5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4E88E4F7" w14:textId="77777777" w:rsidTr="006B09BC">
        <w:trPr>
          <w:trHeight w:val="27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C3D7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D551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дітям зі складу сімей зниклих безвісти військовослужбовців, які брали безпосередню участь у збройному конфлікті внаслідок військової агресії Російської Федерації проти України </w:t>
            </w:r>
          </w:p>
          <w:p w14:paraId="0A533F79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BD87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 «Про соціальний і правовий захист військовослужбовців та членів їх сімей»,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«Про місцеве самоврядування в Україні»,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Порядок надання та виплати одноразової грошової допомоги на утримання дітей зі складу сімей зниклих безвісти  військовослужбовців, які  брали безпосередню участь у збройному конфлікті внаслідок військової агресії  Російської Федерації проти України, 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  затверджений рішенням шістдесят четвертої сесії Хорольської міської ради восьмого скликання від </w:t>
            </w:r>
            <w:r w:rsidRPr="00DF30EA">
              <w:rPr>
                <w:bCs/>
                <w:sz w:val="20"/>
                <w:szCs w:val="20"/>
                <w:lang w:val="uk-UA"/>
              </w:rPr>
              <w:t>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C334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F9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DB8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BF69" w14:textId="622F7F49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1</w:t>
            </w:r>
            <w:r w:rsidR="004D2E5A">
              <w:rPr>
                <w:bCs/>
                <w:sz w:val="20"/>
                <w:szCs w:val="20"/>
                <w:lang w:val="uk-UA" w:eastAsia="en-US"/>
              </w:rPr>
              <w:t>5</w:t>
            </w:r>
            <w:r>
              <w:rPr>
                <w:bCs/>
                <w:sz w:val="20"/>
                <w:szCs w:val="20"/>
                <w:lang w:val="uk-UA" w:eastAsia="en-US"/>
              </w:rPr>
              <w:t>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 xml:space="preserve">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FD67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10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0 000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4596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10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7E5C" w14:textId="66E21066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3</w:t>
            </w:r>
            <w:r w:rsidR="004D2E5A">
              <w:rPr>
                <w:bCs/>
                <w:sz w:val="20"/>
                <w:szCs w:val="20"/>
                <w:lang w:val="uk-UA" w:eastAsia="en-US"/>
              </w:rPr>
              <w:t>5</w:t>
            </w:r>
            <w:r>
              <w:rPr>
                <w:bCs/>
                <w:sz w:val="20"/>
                <w:szCs w:val="20"/>
                <w:lang w:val="uk-UA" w:eastAsia="en-US"/>
              </w:rPr>
              <w:t>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546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7E968BB8" w14:textId="77777777" w:rsidTr="006B09BC">
        <w:trPr>
          <w:trHeight w:val="27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ABD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898A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Фінансування витрат на поховання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померлих(загиблих)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учасників бойових дій,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постраждалих учасників Революції Гідності та осіб з інвалідністю внаслідок війни, які проживали на території Хорольської міської ради Лубенського району Полтавської області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52F7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ЗУ «Про статус ветеранів війни, гарантії соціального захисту», Порядок фінансування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витрат на поховання 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>померлих(загиблих)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учасникам бойових дій, постраждалих учасників Революції Гідності та осіб з інвалідністю внаслідок війни, які проживали на території Хорольської міської ради Лубенського району Полтавської області,</w:t>
            </w:r>
          </w:p>
          <w:p w14:paraId="0172B3C9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затверджений рішенням шістдесят четвертої сесії Хорольської міської ради восьмого скликання від </w:t>
            </w:r>
            <w:r w:rsidRPr="00DF30EA">
              <w:rPr>
                <w:bCs/>
                <w:sz w:val="20"/>
                <w:szCs w:val="20"/>
                <w:lang w:val="uk-UA"/>
              </w:rPr>
              <w:t>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E8A2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54B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Відділ соціального захисту населення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AE00" w14:textId="77777777" w:rsidR="007B5DC3" w:rsidRPr="00542EB6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lastRenderedPageBreak/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3831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84 000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672D" w14:textId="77777777" w:rsidR="007B5DC3" w:rsidRPr="00B8219E" w:rsidRDefault="007B5DC3" w:rsidP="006B09BC">
            <w:pPr>
              <w:ind w:left="-84"/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88 200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E5BD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92 608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6CF0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264 808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EE9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25453F22" w14:textId="77777777" w:rsidTr="006B09BC">
        <w:trPr>
          <w:trHeight w:val="5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0E42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FEAD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bookmarkStart w:id="0" w:name="_Hlk174107711"/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грошової допомоги на проведення безоплатного капітального ремонту власних житлових будинків і квартир осіб, що мають право на таку пільгу </w:t>
            </w:r>
            <w:bookmarkStart w:id="1" w:name="_Hlk133217358"/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та проживають на території Хорольської міської ради Лубенського району Полтавської області </w:t>
            </w:r>
            <w:bookmarkEnd w:id="0"/>
            <w:bookmarkEnd w:id="1"/>
          </w:p>
          <w:p w14:paraId="74DD00B2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A24D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ЗУ «Про статус ветеранів війни, гарантії їх соціального захисту», Порядок надання грошової допомоги на проведення безоплатного капітального ремонту власних житлових будинків і квартир осіб, що мають право на таку пільгу та проживають на території Хорольської міської ради Лубенського району Полтавської області,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  затверджений рішенням шістдесят четвертої сесії Хорольської міської ради восьмого скликання від </w:t>
            </w:r>
            <w:r w:rsidRPr="00DF30EA">
              <w:rPr>
                <w:bCs/>
                <w:sz w:val="20"/>
                <w:szCs w:val="20"/>
                <w:lang w:val="uk-UA"/>
              </w:rPr>
              <w:t>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44B5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9A5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1EECB32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C36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BB55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30 000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63DA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30 000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6FF8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6BC3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90 000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C8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2205C44E" w14:textId="77777777" w:rsidTr="006B09BC">
        <w:trPr>
          <w:trHeight w:val="52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BEB6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3144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військовослужбовцям Збройних Сил України та інших військових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формувань у зв’язку з військовою агресією Російської Федерації проти України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064D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ЗУ «Про  військовий обов’язок і військову службу», «Про соціальний і правовий захист військовослужбовців та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членів їх сімей», «Про місцеве самоврядування в Україні», Порядок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надання та виплати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 України,  </w:t>
            </w:r>
            <w:r w:rsidRPr="00542EB6">
              <w:rPr>
                <w:bCs/>
                <w:sz w:val="20"/>
                <w:szCs w:val="20"/>
                <w:lang w:val="uk-UA"/>
              </w:rPr>
              <w:t>затверджений рішенням шістдесят четвертої сесії Хорольської міської ради восьмого скликання від 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708C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63A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681EF1B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7AA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81AC" w14:textId="6BE0FBE9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1 </w:t>
            </w:r>
            <w:r w:rsidR="002808C3">
              <w:rPr>
                <w:bCs/>
                <w:sz w:val="20"/>
                <w:szCs w:val="20"/>
                <w:lang w:val="uk-UA" w:eastAsia="en-US"/>
              </w:rPr>
              <w:t>200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 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A81C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8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00 000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0120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800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295A" w14:textId="10EECE14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 xml:space="preserve">2 </w:t>
            </w:r>
            <w:r w:rsidR="002808C3">
              <w:rPr>
                <w:bCs/>
                <w:sz w:val="20"/>
                <w:szCs w:val="20"/>
                <w:lang w:val="uk-UA" w:eastAsia="en-US"/>
              </w:rPr>
              <w:t>800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3DE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071B88DF" w14:textId="77777777" w:rsidTr="006B09BC">
        <w:trPr>
          <w:trHeight w:val="52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ACF1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73C4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Надання одноразової матеріальної</w:t>
            </w:r>
            <w:r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(фінансової) допомоги членам  сімей загиблих</w:t>
            </w:r>
            <w:r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(померлих) осіб, які захищали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Російської Федерації</w:t>
            </w:r>
          </w:p>
          <w:p w14:paraId="56A8F45A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0BD8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 «Про статус ветеранів війни, гарантії їх соціального захисту», «Про місцеве самоврядування в України», Порядок надання одноразової матеріальної</w:t>
            </w:r>
            <w:r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(фінансової) допомоги членам сімей загиблих</w:t>
            </w:r>
            <w:r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(померлих) осіб, які захищали 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Російської Федерації,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 затверджений рішенням шістдесят четвертої сесії Хорольської міської ради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восьмого скликання від 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2D91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F43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642E871D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68024DC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3B6EE13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27C3334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0AE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47E1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300 000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8364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200 000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6885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A44F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700 000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5D6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353D255B" w14:textId="77777777" w:rsidTr="006B09BC">
        <w:trPr>
          <w:trHeight w:val="417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931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1.2. Надання соціальної підтримки</w:t>
            </w:r>
          </w:p>
        </w:tc>
      </w:tr>
      <w:tr w:rsidR="007B5DC3" w:rsidRPr="00542EB6" w14:paraId="041DD7E0" w14:textId="77777777" w:rsidTr="006B09BC">
        <w:trPr>
          <w:trHeight w:val="324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EBA7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261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Утворення робочих груп, комісій для вирішення проблемних питань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 та членів їх сімей та членів сімей загиблих(померлих) Захисників і Захисниць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BBBE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ЗУ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«Про місцеве самоврядування в Україні»,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«Про статус ветеранів війни, гарантії їх соціального захисту»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2B16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B44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ADA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EF4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331E3EF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C70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Забезпечення соціальної підтримки </w:t>
            </w:r>
          </w:p>
        </w:tc>
      </w:tr>
      <w:tr w:rsidR="007B5DC3" w:rsidRPr="00542EB6" w14:paraId="41D643A7" w14:textId="77777777" w:rsidTr="006B09BC">
        <w:trPr>
          <w:trHeight w:val="4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6EEA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C5E0" w14:textId="77777777" w:rsidR="007B5DC3" w:rsidRPr="00D93996" w:rsidRDefault="007B5DC3" w:rsidP="006B09BC">
            <w:pPr>
              <w:spacing w:before="100" w:beforeAutospacing="1" w:after="100" w:afterAutospacing="1"/>
              <w:ind w:left="-15"/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D93996">
              <w:rPr>
                <w:bCs/>
                <w:sz w:val="20"/>
                <w:szCs w:val="20"/>
                <w:lang w:val="uk-UA" w:eastAsia="uk-UA"/>
              </w:rPr>
              <w:t>Забезпечення проведення санаторно-курортного оздоровлення за рахунок  коштів обласного бюджету окремих категорій громадян з числа: членів сімей загиблих(померлих) Захисників і Захисниць України, які загинули (померли) внаслідок травми (поранення, контузії, каліцтва) або захворювання, одержаних під час участі у  виконанні бойових завдань по захисту України, її незалежності, суверенітету та територіальної цілісності  відповідно до Порядку проведення санаторно-курортного оздоровлення окремих категорій громадян за рахунок коштів обласного бюджету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E510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ЗУ «Про статус ветеранів війни, гарантії їх соціального захисту», Порядок проведення санаторно-курортного оздоровлення 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членів сімей загиблих (померлих) Захисників і Захисниць України 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 рахунок коштів обласного бюджету, затверджений рішенням пленарного засідання 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тридцять сьомої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 позачергової сесії обласної ради восьмого скликання від 2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4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.12.202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4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 № 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896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639D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5ED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  <w:p w14:paraId="58D2520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63A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F5B4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225 936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D3C8" w14:textId="77777777" w:rsidR="007B5DC3" w:rsidRPr="00D93996" w:rsidRDefault="007B5DC3" w:rsidP="006B09BC">
            <w:pPr>
              <w:ind w:left="-84" w:right="-134"/>
              <w:jc w:val="center"/>
              <w:rPr>
                <w:color w:val="000000" w:themeColor="text1"/>
                <w:sz w:val="20"/>
                <w:szCs w:val="20"/>
                <w:lang w:val="uk-UA" w:eastAsia="en-US"/>
              </w:rPr>
            </w:pPr>
            <w:r w:rsidRPr="00D93996">
              <w:rPr>
                <w:color w:val="000000" w:themeColor="text1"/>
                <w:sz w:val="20"/>
                <w:szCs w:val="20"/>
              </w:rPr>
              <w:t>120 750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6DE1" w14:textId="77777777" w:rsidR="007B5DC3" w:rsidRPr="00D93996" w:rsidRDefault="007B5DC3" w:rsidP="006B09BC">
            <w:pPr>
              <w:jc w:val="center"/>
              <w:rPr>
                <w:color w:val="000000" w:themeColor="text1"/>
                <w:sz w:val="20"/>
                <w:szCs w:val="20"/>
                <w:lang w:val="uk-UA" w:eastAsia="en-US"/>
              </w:rPr>
            </w:pPr>
            <w:r w:rsidRPr="00D93996">
              <w:rPr>
                <w:color w:val="000000" w:themeColor="text1"/>
                <w:sz w:val="20"/>
                <w:szCs w:val="20"/>
              </w:rPr>
              <w:t>126 787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42DA" w14:textId="77777777" w:rsidR="007B5DC3" w:rsidRPr="00D93996" w:rsidRDefault="007B5DC3" w:rsidP="006B09BC">
            <w:pPr>
              <w:jc w:val="center"/>
              <w:rPr>
                <w:color w:val="000000" w:themeColor="text1"/>
                <w:sz w:val="20"/>
                <w:szCs w:val="20"/>
                <w:lang w:val="uk-UA" w:eastAsia="en-US"/>
              </w:rPr>
            </w:pPr>
            <w:r w:rsidRPr="00D93996">
              <w:rPr>
                <w:sz w:val="20"/>
                <w:szCs w:val="20"/>
                <w:lang w:val="uk-UA"/>
              </w:rPr>
              <w:t>473 473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978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санаторно-курортними путівками окремих категорій громадян  згідно затверджено-го Порядку з метою профілактики захворювань, лікування або реабілітації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 </w:t>
            </w:r>
          </w:p>
        </w:tc>
      </w:tr>
      <w:tr w:rsidR="007B5DC3" w:rsidRPr="00542EB6" w14:paraId="74083114" w14:textId="77777777" w:rsidTr="006B09BC">
        <w:trPr>
          <w:trHeight w:val="378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323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1.3. Надання соціальних послуг </w:t>
            </w:r>
          </w:p>
        </w:tc>
      </w:tr>
      <w:tr w:rsidR="007B5DC3" w:rsidRPr="00A643AD" w14:paraId="2B2117E5" w14:textId="77777777" w:rsidTr="006B09BC">
        <w:trPr>
          <w:trHeight w:val="382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FBDB4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2DA2E6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надання соціальної адаптації та психологічної підтримки </w:t>
            </w:r>
            <w:r w:rsidRPr="00542EB6">
              <w:rPr>
                <w:bCs/>
                <w:sz w:val="20"/>
                <w:szCs w:val="20"/>
                <w:lang w:val="uk-UA"/>
              </w:rPr>
              <w:t>військовослужбовцям, що брали(беруть) участь у захисті безпеки населення та інтересів держави у зв’язку з військовою агресією Російської Федерації проти України та членам їх сімей та членам сімей загиблих(померлих) Захисників і Захисниць України  шляхом організації та проведення для них заходів денної зайнятості та дозвілля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CEF274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ЗУ «Про статус ветеранів війни, гарантії їх соціального захисту»,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>«Про соціальні послуги»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7F5A8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7EA44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14:paraId="1542FEC9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ний центр соціального обслуговування громадян Хорольської міської ради</w:t>
            </w:r>
          </w:p>
          <w:p w14:paraId="46352DED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FACD3" w14:textId="77777777" w:rsidR="007B5DC3" w:rsidRPr="00542EB6" w:rsidRDefault="007B5DC3" w:rsidP="006B09BC">
            <w:pPr>
              <w:ind w:left="-86" w:right="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Бюджет Хорольської міської територіальної громади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5D85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488814" w14:textId="77777777" w:rsidR="007B5DC3" w:rsidRPr="00542EB6" w:rsidRDefault="007B5DC3" w:rsidP="006B09BC">
            <w:pPr>
              <w:ind w:left="-8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90E6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AE1F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бюджет-них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BC714" w14:textId="77777777" w:rsidR="007B5DC3" w:rsidRPr="00E378D5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E378D5">
              <w:rPr>
                <w:bCs/>
                <w:sz w:val="20"/>
                <w:szCs w:val="20"/>
                <w:lang w:val="uk-UA" w:eastAsia="en-US"/>
              </w:rPr>
              <w:t>Соціальна адаптація та психологічна підтримка військово-службовців та їх родин під час</w:t>
            </w:r>
          </w:p>
        </w:tc>
      </w:tr>
      <w:tr w:rsidR="007B5DC3" w:rsidRPr="00404E4E" w14:paraId="583103E8" w14:textId="77777777" w:rsidTr="006B09BC">
        <w:trPr>
          <w:trHeight w:val="382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E669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D168E5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Здійснення заходів щодо надання соціальних послуг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військовослужбовцям, що брали(беруть) участь у захисті безпеки населення та інтересів держави у зв’язку з військовою агресією Російської Федерації проти України та членам їх сімей та членів сімей загиблих(померлих) Захисників і Захисниць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1F713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u w:val="single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статус ветеранів війни, гарантії їх соціального захисту», «Про соціальні послуги», постанова КМУ від 01.06.2020 № 587 «Про організацію надання соціальних послуг»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084AC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CE7C32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14:paraId="257F6F78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ний центр соціального обслуговування громадян Хорольської міської ради</w:t>
            </w:r>
          </w:p>
          <w:p w14:paraId="24E41840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5D8317EE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Центр </w:t>
            </w:r>
          </w:p>
          <w:p w14:paraId="0939E6A6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соціальних </w:t>
            </w:r>
          </w:p>
          <w:p w14:paraId="0D5211F9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служб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88429E" w14:textId="77777777" w:rsidR="007B5DC3" w:rsidRPr="00542EB6" w:rsidRDefault="007B5DC3" w:rsidP="006B09BC">
            <w:pPr>
              <w:ind w:left="-8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7073FA" w14:textId="77777777" w:rsidR="007B5DC3" w:rsidRPr="00542EB6" w:rsidRDefault="007B5DC3" w:rsidP="006B09BC">
            <w:pPr>
              <w:ind w:left="-78" w:right="-140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1E09B9" w14:textId="77777777" w:rsidR="007B5DC3" w:rsidRPr="00542EB6" w:rsidRDefault="007B5DC3" w:rsidP="006B09BC">
            <w:pPr>
              <w:ind w:left="-8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7D81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AF5E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бюджет-них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8744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Стабілізація </w:t>
            </w:r>
            <w:proofErr w:type="spellStart"/>
            <w:r w:rsidRPr="00542EB6">
              <w:rPr>
                <w:bCs/>
                <w:sz w:val="20"/>
                <w:szCs w:val="20"/>
                <w:lang w:val="uk-UA" w:eastAsia="en-US"/>
              </w:rPr>
              <w:t>психо</w:t>
            </w:r>
            <w:proofErr w:type="spellEnd"/>
            <w:r w:rsidRPr="00542EB6">
              <w:rPr>
                <w:bCs/>
                <w:sz w:val="20"/>
                <w:szCs w:val="20"/>
                <w:lang w:val="uk-UA" w:eastAsia="en-US"/>
              </w:rPr>
              <w:t>-емоційного стану, соціальна адаптація та реінтеграція в суспільство, запобігання потраплянню в складні життєві обставини</w:t>
            </w:r>
          </w:p>
        </w:tc>
      </w:tr>
      <w:tr w:rsidR="007B5DC3" w:rsidRPr="00542EB6" w14:paraId="3A025B39" w14:textId="77777777" w:rsidTr="006B09BC">
        <w:trPr>
          <w:trHeight w:val="428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C5C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2.Забезпечення житлових умов </w:t>
            </w:r>
          </w:p>
        </w:tc>
      </w:tr>
      <w:tr w:rsidR="007B5DC3" w:rsidRPr="00542EB6" w14:paraId="28C8173C" w14:textId="77777777" w:rsidTr="006B09BC">
        <w:trPr>
          <w:trHeight w:val="382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78F2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8A38" w14:textId="77777777" w:rsidR="007B5DC3" w:rsidRPr="00542EB6" w:rsidRDefault="007B5DC3" w:rsidP="006B09BC">
            <w:pPr>
              <w:shd w:val="clear" w:color="auto" w:fill="FFFFFF"/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Забезпечення житлом військовослужбовців звільнених з військової служби, що брали(беруть) участь у захисті безпеки населення та інтересів держави у зв’язку з військовою агресією Російської Федерації  проти України та членів їх сімей за рахунок залучення коштів з державного та обласного бюджетів</w:t>
            </w:r>
          </w:p>
          <w:p w14:paraId="234169ED" w14:textId="77777777" w:rsidR="007B5DC3" w:rsidRPr="00542EB6" w:rsidRDefault="007B5DC3" w:rsidP="006B09BC">
            <w:pPr>
              <w:shd w:val="clear" w:color="auto" w:fill="FFFFFF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6BF0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ЗУ «Про статус ветеранів війни, гарантії їх соціального захисту», «Про соціальний і правовий захист військовослужбовців та членів їх сімей»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8A8F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8EE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з питань комунальної власності, житлово-комунального господарства та благоустрою Хорольської міської ради</w:t>
            </w:r>
          </w:p>
          <w:p w14:paraId="19741C3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166A3E1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04B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Державний бюджет, 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02AC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4A70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8F3E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0E38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6C3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Поліпшення житлових умов</w:t>
            </w:r>
          </w:p>
        </w:tc>
      </w:tr>
      <w:tr w:rsidR="007B5DC3" w:rsidRPr="00542EB6" w14:paraId="143C299C" w14:textId="77777777" w:rsidTr="006B09BC">
        <w:trPr>
          <w:trHeight w:val="416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1FA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3.Освітні послуги та дозвілля для дітей </w:t>
            </w:r>
          </w:p>
        </w:tc>
      </w:tr>
      <w:tr w:rsidR="007B5DC3" w:rsidRPr="00542EB6" w14:paraId="3063ACA0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FF84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4D7C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Першочергове влаштування до закладів дошкільної освіти Хорольської міської ради та забезпечення безкоштовним триразовим харчуванням вихованців закладів дошкільної освіти Хорольської міської ради, батьки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626A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освіту»,</w:t>
            </w:r>
          </w:p>
          <w:p w14:paraId="62E46A93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«Про дошкільну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8315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BC3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79F00A2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A1DC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3C2E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8095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C618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6B33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4D4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542EB6" w14:paraId="0FD3BE04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532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22D7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безкоштовним харчуванням учнів у закладах загальної середньої освіти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 xml:space="preserve">Хорольської міської ради з числа дітей, батьки яких 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7A2E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освіту»,</w:t>
            </w:r>
          </w:p>
          <w:p w14:paraId="157B1C04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«Про дошкільну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8F1C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EDD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1F55A56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4445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D039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0DA6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655B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3BE9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2A0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542EB6" w14:paraId="3396079D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6702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379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оздоровленням на базі дитячих закладів оздоровлення та відпочинку дітей, батьки яких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3A71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C0AB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1BC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6A50F82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FB16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4BB2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90D5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F274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1307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A09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542EB6" w14:paraId="42E7C86A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CE34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7542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безкоштовним оздоровленням на базі літніх шкільних таборів Хорольської міської ради, батьки 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530D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C6AE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DA7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0195546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D3F4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293B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AFD3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00FF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448E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B04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542EB6" w14:paraId="4CEBBCA8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6EB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2A29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Часткове або повне відшкодування вартості путівки дитячим закладам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 xml:space="preserve">оздоровлення та відпочинку за послуги з оздоровлення та відпочинку дітей, батьки 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20AA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F552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234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Відділ освіти, молоді та спорту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Хорольської міської ради</w:t>
            </w:r>
          </w:p>
          <w:p w14:paraId="7908487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BA40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Бюджет Хорольської міської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172D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B85D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CFA3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5065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04A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Соціальна підтримка сімей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військово-службовців</w:t>
            </w:r>
          </w:p>
        </w:tc>
      </w:tr>
      <w:tr w:rsidR="007B5DC3" w:rsidRPr="00542EB6" w14:paraId="27850F16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5D24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3.6.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D4F7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Здійснення психолого-педагогічного супроводу дітей з сімей учасників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війни, військовослужбовців, що брали(беруть) участь у захисті безпеки населення та інтересів держави у зв’язку з військовою агресією Російської Федерації  проти України та членів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EBFC" w14:textId="77777777" w:rsidR="007B5DC3" w:rsidRPr="00DF30EA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DF30EA">
              <w:rPr>
                <w:bCs/>
                <w:sz w:val="20"/>
                <w:szCs w:val="20"/>
                <w:lang w:val="uk-UA" w:eastAsia="uk-UA"/>
              </w:rPr>
              <w:t>Лист ДНУ «Інститут модернізації змісту освіти» від 07.07.2025 р. № 21/08-586 «Про методичні рекомендації «Пріоритетні напрями роботи психологічної служби в системі освіти України в 2025/2026 навчальному році»</w:t>
            </w:r>
          </w:p>
          <w:p w14:paraId="1A05FDBD" w14:textId="77777777" w:rsidR="007B5DC3" w:rsidRPr="00DF30EA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F14E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3FA3" w14:textId="77777777" w:rsidR="007B5DC3" w:rsidRDefault="007B5DC3" w:rsidP="006B09BC">
            <w:pPr>
              <w:rPr>
                <w:bCs/>
                <w:sz w:val="20"/>
                <w:szCs w:val="20"/>
                <w:lang w:val="uk-UA"/>
              </w:rPr>
            </w:pPr>
          </w:p>
          <w:p w14:paraId="6A6F254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44F5350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6EDE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F0E6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6E83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71F5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79BB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B779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Психолого-педагогічна підтримка сімей військово-службовців</w:t>
            </w:r>
          </w:p>
          <w:p w14:paraId="6314942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7B5DC3" w:rsidRPr="00542EB6" w14:paraId="0318AD85" w14:textId="77777777" w:rsidTr="006B09B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943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BD12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можливості безкоштовного відвідування позашкільних закладів Хорольської міської ради дітьми, батьки яких </w:t>
            </w:r>
            <w:r w:rsidRPr="00542EB6">
              <w:rPr>
                <w:bCs/>
                <w:sz w:val="20"/>
                <w:szCs w:val="20"/>
                <w:lang w:val="uk-UA"/>
              </w:rPr>
              <w:t>ветерани війни, військовослужбовці,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27E4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освіту», «Про позашкільну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3331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9EB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4D47A9F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7B78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90A6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F2EA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E735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9AD2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377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542EB6" w14:paraId="0E5399F6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8056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45D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Залучення дітей, батьки  яких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що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 xml:space="preserve">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 до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загальнодошкільних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>, загальношкільних та загальноміських культурно-мистецьких, просвітницьких заходів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882C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E0DE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92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Відділ освіти, молоді та спорту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Хорольської міської ради</w:t>
            </w:r>
          </w:p>
          <w:p w14:paraId="11693C4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C7C9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Бюджет Хорольської міської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1DA4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228C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4C5F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A77D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2B1E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 xml:space="preserve">Психолого-педагогічна підтримка </w:t>
            </w:r>
            <w:r w:rsidRPr="00DF30EA">
              <w:rPr>
                <w:bCs/>
                <w:sz w:val="20"/>
                <w:szCs w:val="20"/>
                <w:lang w:val="uk-UA" w:eastAsia="en-US"/>
              </w:rPr>
              <w:lastRenderedPageBreak/>
              <w:t>сімей військово-службовців</w:t>
            </w:r>
          </w:p>
          <w:p w14:paraId="78090D6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7B5DC3" w:rsidRPr="00F7321F" w14:paraId="01A621D7" w14:textId="77777777" w:rsidTr="006B09BC">
        <w:trPr>
          <w:trHeight w:val="255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23BF" w14:textId="77777777" w:rsidR="007B5DC3" w:rsidRPr="00DF30EA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lastRenderedPageBreak/>
              <w:t>3.9.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24C2" w14:textId="77777777" w:rsidR="007B5DC3" w:rsidRPr="00DF30EA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DF30EA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безкоштовного навчання дітей військовослужбовців та полеглих захисників </w:t>
            </w:r>
            <w:proofErr w:type="spellStart"/>
            <w:r w:rsidRPr="00DF30EA">
              <w:rPr>
                <w:bCs/>
                <w:sz w:val="20"/>
                <w:szCs w:val="20"/>
                <w:lang w:val="uk-UA" w:eastAsia="uk-UA"/>
              </w:rPr>
              <w:t>Хорольщини</w:t>
            </w:r>
            <w:proofErr w:type="spellEnd"/>
            <w:r w:rsidRPr="00DF30EA">
              <w:rPr>
                <w:bCs/>
                <w:sz w:val="20"/>
                <w:szCs w:val="20"/>
                <w:lang w:val="uk-UA" w:eastAsia="uk-UA"/>
              </w:rPr>
              <w:t xml:space="preserve"> у Хорольській мистецькій школі</w:t>
            </w:r>
          </w:p>
          <w:p w14:paraId="334D2688" w14:textId="77777777" w:rsidR="007B5DC3" w:rsidRPr="00DF30EA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F338" w14:textId="77777777" w:rsidR="007B5DC3" w:rsidRPr="00DF30EA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DF30EA">
              <w:rPr>
                <w:bCs/>
                <w:sz w:val="20"/>
                <w:szCs w:val="20"/>
                <w:lang w:val="uk-UA" w:eastAsia="uk-UA"/>
              </w:rPr>
              <w:t>ЗУ «Про позашкільну освіту», рішення виконавчого комітету Хорольської міської ради від 03.09.2024 № 365 «Про затвердження контингенту учнів Хорольської мистецької школи»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6D94" w14:textId="77777777" w:rsidR="007B5DC3" w:rsidRPr="00DF30EA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DF30EA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B67D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F30EA">
              <w:rPr>
                <w:bCs/>
                <w:sz w:val="20"/>
                <w:szCs w:val="20"/>
                <w:lang w:val="uk-UA"/>
              </w:rPr>
              <w:t>Відділ культури, туризму та охорони культурної спадщини Хорольської міської ради,</w:t>
            </w:r>
          </w:p>
          <w:p w14:paraId="7FAB864A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BD84" w14:textId="77777777" w:rsidR="007B5DC3" w:rsidRPr="00DF30EA" w:rsidRDefault="007B5DC3" w:rsidP="006B09BC">
            <w:pPr>
              <w:ind w:left="-227" w:right="-131"/>
              <w:jc w:val="center"/>
              <w:rPr>
                <w:bCs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5BE0" w14:textId="77777777" w:rsidR="007B5DC3" w:rsidRPr="00DF30EA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8201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Розвиток творчих здібностей обдарованих дітей захисників</w:t>
            </w:r>
          </w:p>
          <w:p w14:paraId="4C375434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7B5DC3" w:rsidRPr="00542EB6" w14:paraId="369388C2" w14:textId="77777777" w:rsidTr="006B09BC">
        <w:trPr>
          <w:trHeight w:val="416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EB80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4. Медичні послуги </w:t>
            </w:r>
          </w:p>
        </w:tc>
      </w:tr>
      <w:tr w:rsidR="007B5DC3" w:rsidRPr="00404E4E" w14:paraId="4A9D691B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581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4.1.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32A1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Забезпечення осіб з інвалідністю, дітей з інвалідністю, інших окремих категорій населення з вираженими порушеннями функцій органів та систем, медичними виробами та іншими засобами, для використання у амбулаторних і побутових умовах, відповідно до індивідуальних програм реабілітації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3C00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ЗУ «Про основи соціальної захищеності інвалідів» (зі змінами), постанова КМУ від 03.12.2009 №1301 «Про затвердження Порядку забезпечення осіб з інвалідністю, дітей з інвалідністю, інших окремих категорій населення медичними виробами та іншими засобами» (зі змінами), Програма забезпечення осіб з інвалідністю, дітей з інвалідністю, інших окремих категорій </w:t>
            </w: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lastRenderedPageBreak/>
              <w:t xml:space="preserve">населення медичними виробами та іншими засобами </w:t>
            </w:r>
            <w:r w:rsidRPr="003A6AF9">
              <w:rPr>
                <w:bCs/>
                <w:kern w:val="2"/>
                <w:sz w:val="20"/>
                <w:szCs w:val="20"/>
                <w:lang w:val="uk-UA" w:eastAsia="en-US"/>
              </w:rPr>
              <w:t>на 202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>4</w:t>
            </w:r>
            <w:r w:rsidRPr="003A6AF9">
              <w:rPr>
                <w:bCs/>
                <w:kern w:val="2"/>
                <w:sz w:val="20"/>
                <w:szCs w:val="20"/>
                <w:lang w:val="uk-UA" w:eastAsia="en-US"/>
              </w:rPr>
              <w:t>-20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>25</w:t>
            </w:r>
            <w:r w:rsidRPr="003A6AF9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роки,</w:t>
            </w:r>
            <w:r w:rsidRPr="003A6AF9">
              <w:rPr>
                <w:b/>
                <w:kern w:val="2"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>затверджен</w:t>
            </w:r>
            <w:r>
              <w:rPr>
                <w:bCs/>
                <w:sz w:val="20"/>
                <w:szCs w:val="20"/>
                <w:lang w:val="uk-UA"/>
              </w:rPr>
              <w:t>а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рішенням</w:t>
            </w:r>
            <w:r>
              <w:rPr>
                <w:bCs/>
                <w:sz w:val="20"/>
                <w:szCs w:val="20"/>
                <w:lang w:val="uk-UA"/>
              </w:rPr>
              <w:t xml:space="preserve"> сорок першої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сесії Хорольської міської ради восьмого скликання від </w:t>
            </w:r>
            <w:r>
              <w:rPr>
                <w:bCs/>
                <w:sz w:val="20"/>
                <w:szCs w:val="20"/>
                <w:lang w:val="uk-UA"/>
              </w:rPr>
              <w:t>17</w:t>
            </w:r>
            <w:r w:rsidRPr="00DF30EA">
              <w:rPr>
                <w:bCs/>
                <w:sz w:val="20"/>
                <w:szCs w:val="20"/>
                <w:lang w:val="uk-UA"/>
              </w:rPr>
              <w:t>.</w:t>
            </w:r>
            <w:r>
              <w:rPr>
                <w:bCs/>
                <w:sz w:val="20"/>
                <w:szCs w:val="20"/>
                <w:lang w:val="uk-UA"/>
              </w:rPr>
              <w:t>03</w:t>
            </w:r>
            <w:r w:rsidRPr="00DF30EA">
              <w:rPr>
                <w:bCs/>
                <w:sz w:val="20"/>
                <w:szCs w:val="20"/>
                <w:lang w:val="uk-UA"/>
              </w:rPr>
              <w:t>.202</w:t>
            </w:r>
            <w:r>
              <w:rPr>
                <w:bCs/>
                <w:sz w:val="20"/>
                <w:szCs w:val="20"/>
                <w:lang w:val="uk-UA"/>
              </w:rPr>
              <w:t>3</w:t>
            </w:r>
            <w:r w:rsidRPr="00DF30EA">
              <w:rPr>
                <w:bCs/>
                <w:sz w:val="20"/>
                <w:szCs w:val="20"/>
                <w:lang w:val="uk-UA"/>
              </w:rPr>
              <w:t xml:space="preserve"> № </w:t>
            </w:r>
            <w:r>
              <w:rPr>
                <w:bCs/>
                <w:sz w:val="20"/>
                <w:szCs w:val="20"/>
                <w:lang w:val="uk-UA"/>
              </w:rPr>
              <w:t>1950 (із змінами)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D365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lastRenderedPageBreak/>
              <w:t>202</w:t>
            </w:r>
            <w:r>
              <w:rPr>
                <w:rFonts w:ascii="Times New Roman" w:hAnsi="Times New Roman" w:cs="Times New Roman"/>
                <w:bCs/>
                <w:kern w:val="2"/>
                <w:lang w:val="uk-UA"/>
              </w:rPr>
              <w:t>3</w:t>
            </w: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kern w:val="2"/>
                <w:lang w:val="uk-U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AC3A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КНП «Хорольський центр ПМСД», </w:t>
            </w:r>
          </w:p>
          <w:p w14:paraId="69EFDB13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</w:p>
          <w:p w14:paraId="31B455F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04C6" w14:textId="77777777" w:rsidR="007B5DC3" w:rsidRPr="00542EB6" w:rsidRDefault="007B5DC3" w:rsidP="006B09BC">
            <w:pPr>
              <w:ind w:left="-8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1F89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8B22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F205AB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725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F205AB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6B88" w14:textId="77777777" w:rsidR="007B5DC3" w:rsidRPr="00542EB6" w:rsidRDefault="007B5DC3" w:rsidP="006B09BC">
            <w:pPr>
              <w:ind w:right="-10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460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Соціальна адаптація, інтеграція та покращення якості життя осіб з інвалідністю, дітей з інвалідністю, інших окремих категорій населення</w:t>
            </w:r>
          </w:p>
        </w:tc>
      </w:tr>
      <w:tr w:rsidR="007B5DC3" w:rsidRPr="00542EB6" w14:paraId="4BBE371E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1B5C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4.2.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5724" w14:textId="77777777" w:rsidR="007B5DC3" w:rsidRPr="00542EB6" w:rsidRDefault="007B5DC3" w:rsidP="006B09BC">
            <w:pPr>
              <w:jc w:val="both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Безоплатний або пільговий відпуск лікарських засобів за рецептами лікарів у разі амбулаторного лікування окремим групам населення  та за певними категоріями захворювань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B4D4" w14:textId="77777777" w:rsidR="007B5DC3" w:rsidRPr="00542EB6" w:rsidRDefault="007B5DC3" w:rsidP="006B09BC">
            <w:pPr>
              <w:jc w:val="both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ЗУ «Про статус ветеранів війни, гарантії їх соціального захисту», постанова КМУ від 17.08.1998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(зі змінами), комплексна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на 2025-2027 роки, затверджена рішенням  шістдесят третьої сесії Хорольської міської ради восьмого скликання від 13.12.2024 року № 3003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( із змінами)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FE0F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kern w:val="2"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6581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КНП «Хорольський центр ПМСД», Хорольська міська рада, </w:t>
            </w:r>
          </w:p>
          <w:p w14:paraId="5E3E00D2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Аптека (згідно укладеного договору на відшкодування вартості лікарських засобів)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54FB" w14:textId="77777777" w:rsidR="007B5DC3" w:rsidRPr="00542EB6" w:rsidRDefault="007B5DC3" w:rsidP="006B09BC">
            <w:pPr>
              <w:ind w:left="-86"/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C8BF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1DA0" w14:textId="77777777" w:rsidR="007B5DC3" w:rsidRPr="00542EB6" w:rsidRDefault="007B5DC3" w:rsidP="006B09BC">
            <w:pPr>
              <w:jc w:val="center"/>
              <w:rPr>
                <w:bCs/>
                <w:sz w:val="18"/>
                <w:szCs w:val="18"/>
                <w:lang w:val="uk-UA" w:eastAsia="en-US"/>
              </w:rPr>
            </w:pPr>
            <w:r w:rsidRPr="00542EB6">
              <w:rPr>
                <w:bCs/>
                <w:sz w:val="18"/>
                <w:szCs w:val="18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85F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9ACF" w14:textId="77777777" w:rsidR="007B5DC3" w:rsidRPr="00542EB6" w:rsidRDefault="007B5DC3" w:rsidP="006B09BC">
            <w:pPr>
              <w:ind w:right="-104" w:hanging="10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E7BF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Збереження життя та здоров’я населення, шляхом забезпечення окремих груп населення та людей з певними захворювання  необхідними лікарськими засобами безоплатно або на пільгових умовах</w:t>
            </w:r>
          </w:p>
        </w:tc>
      </w:tr>
      <w:tr w:rsidR="007B5DC3" w:rsidRPr="00542EB6" w14:paraId="76010E3B" w14:textId="77777777" w:rsidTr="006B09BC">
        <w:trPr>
          <w:trHeight w:val="340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649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5.Професійна адаптація, зайнятість, правова допомога</w:t>
            </w:r>
          </w:p>
        </w:tc>
      </w:tr>
      <w:tr w:rsidR="007B5DC3" w:rsidRPr="00542EB6" w14:paraId="09ABA8A7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E6AB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0411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Надання безоплатної правничої допомоги щодо захисту порушених прав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війни, військовослужбовців, що брали(беруть) участь у захисті безпеки населення та інтересів держави у зв’язку з військовою агресією Російської Федерації  проти України,  та членів сімей загиблих(померлих) Захисників і Захисниць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C0C3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Стаття 59 Конституції України, ЗУ «Про безоплатну правничу допомогу»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E8B4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48DD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Сектор «Хорольське бюро правової допомоги» Відділу безоплатної правової допомоги Лубенського місцевого центру з надання безоплатної вторинної правової допомоги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0958" w14:textId="77777777" w:rsidR="007B5DC3" w:rsidRPr="00542EB6" w:rsidRDefault="007B5DC3" w:rsidP="006B09BC">
            <w:pPr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649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66B7A73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9E96" w14:textId="77777777" w:rsidR="007B5DC3" w:rsidRPr="00542EB6" w:rsidRDefault="007B5DC3" w:rsidP="006B09BC">
            <w:pPr>
              <w:ind w:left="-110" w:right="-112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Надання юридичних консультацій та роз’яснень, складання процесуальних документів, представництво інтересів у суді, захист</w:t>
            </w:r>
          </w:p>
        </w:tc>
      </w:tr>
      <w:tr w:rsidR="007B5DC3" w:rsidRPr="00542EB6" w14:paraId="03F9E864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BF13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FC6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Підтримання підприємницької ініціативи УБД шляхом </w:t>
            </w:r>
            <w:bookmarkStart w:id="2" w:name="_Hlk152331603"/>
            <w:r w:rsidRPr="00542EB6">
              <w:rPr>
                <w:bCs/>
                <w:sz w:val="20"/>
                <w:szCs w:val="20"/>
                <w:lang w:val="uk-UA"/>
              </w:rPr>
              <w:t xml:space="preserve">надання грантів на створення або розвиток власного бізнесу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мікрогрантів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на створення або розвиток власного бізнесу для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bookmarkEnd w:id="2"/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5769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Style w:val="rvts9"/>
                <w:bCs/>
                <w:sz w:val="20"/>
                <w:szCs w:val="20"/>
                <w:shd w:val="clear" w:color="auto" w:fill="FFFFFF"/>
                <w:lang w:val="uk-UA"/>
              </w:rPr>
              <w:t>Постанова КМУ</w:t>
            </w:r>
            <w:r w:rsidRPr="00542EB6">
              <w:rPr>
                <w:bCs/>
                <w:sz w:val="20"/>
                <w:szCs w:val="20"/>
                <w:lang w:val="uk-UA"/>
              </w:rPr>
              <w:br/>
            </w:r>
            <w:r w:rsidRPr="00542EB6">
              <w:rPr>
                <w:rStyle w:val="rvts9"/>
                <w:bCs/>
                <w:sz w:val="20"/>
                <w:szCs w:val="20"/>
                <w:shd w:val="clear" w:color="auto" w:fill="FFFFFF"/>
                <w:lang w:val="uk-UA"/>
              </w:rPr>
              <w:t>від 21.06.2022 № 738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 xml:space="preserve"> «</w:t>
            </w:r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>Порядок</w:t>
            </w:r>
            <w:r w:rsidRPr="00542EB6">
              <w:rPr>
                <w:lang w:val="uk-UA"/>
              </w:rPr>
              <w:t xml:space="preserve"> </w:t>
            </w:r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 xml:space="preserve">надання </w:t>
            </w:r>
            <w:proofErr w:type="spellStart"/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>мікрогрантів</w:t>
            </w:r>
            <w:proofErr w:type="spellEnd"/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 xml:space="preserve"> на створення або розвиток власного бізнесу»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1602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33C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263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 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074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A76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Започаткування та розвиток власної справи</w:t>
            </w:r>
          </w:p>
        </w:tc>
      </w:tr>
      <w:tr w:rsidR="007B5DC3" w:rsidRPr="00542EB6" w14:paraId="7B8C2AF2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07FE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04F93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Сприяння працевлаштуванню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на вільні робочі місця, заявлені роботодавцем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8C00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ЗУ «Про зайнятість населення»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AE6C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379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1A8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</w:t>
            </w:r>
          </w:p>
          <w:p w14:paraId="19FEBCB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загальнообов’язкового державного соціального страхування 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FAB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514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7B5DC3" w:rsidRPr="00542EB6" w14:paraId="2631538E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891A8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5.4.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AAB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Сприяння працевлаштуванню учасників бойових дій, зазначених у пунктах 19-21 частини першої статті 6 Закону України «Про статус ветеранів війни», з числа зареєстрованих безробітних шляхом надання компенсації роботодавцям 50% фактичних витрат на оплату праці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9376" w14:textId="77777777" w:rsidR="007B5DC3" w:rsidRPr="00542EB6" w:rsidRDefault="007B5DC3" w:rsidP="006B09BC">
            <w:pPr>
              <w:pStyle w:val="2"/>
              <w:shd w:val="clear" w:color="auto" w:fill="FFFFFF"/>
              <w:spacing w:befor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uk-UA"/>
              </w:rPr>
            </w:pPr>
            <w:r w:rsidRPr="00542E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Постанова КМУ від 10.02.2023 №738</w:t>
            </w:r>
            <w:r w:rsidRPr="00542E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uk-UA"/>
              </w:rPr>
              <w:t xml:space="preserve"> «Про затвердження Порядку надання роботодавцям компенсацій за працевлаштування зареєстрованих безробітних»</w:t>
            </w:r>
          </w:p>
          <w:p w14:paraId="5497F34D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BE37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3DB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5BD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5919362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3740571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885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1E9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7B5DC3" w:rsidRPr="00542EB6" w14:paraId="693A2FEA" w14:textId="77777777" w:rsidTr="006B09BC">
        <w:trPr>
          <w:trHeight w:val="195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2EE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1B5E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Підтримання конкурентоспроможності на ринку праці, осіб учасників бойових дій , </w:t>
            </w:r>
            <w:r w:rsidRPr="00542EB6">
              <w:rPr>
                <w:bCs/>
                <w:spacing w:val="-4"/>
                <w:sz w:val="20"/>
                <w:szCs w:val="20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>шляхом надання ваучера на навчання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D6BE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Ст. 30 ЗУ «Про зайнятість населення», Порядок видачі ваучерів для підтримання конкурентоспроможності деяких категорій громадян на ринку праці, затверджений постановою КМУ від 20.03.2013 № 207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F896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69D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EED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B63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6A9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7B5DC3" w:rsidRPr="00542EB6" w14:paraId="4795784B" w14:textId="77777777" w:rsidTr="006B09BC">
        <w:trPr>
          <w:trHeight w:val="286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0BC8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E773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Сприяння направленню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з числа зареєстрованих безробітних на суспільно корисні роботи, громадські та інші роботи тимчасового характеру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00EA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Постанова КМУ від 27.10.2023 №1119 «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Про внесення змін до Порядку залучення працездатних осіб до суспільно корисних робіт в умовах воєнного стану»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FE8E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567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 Хорольська міська рада роботодавці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EF80" w14:textId="77777777" w:rsidR="007B5DC3" w:rsidRPr="00542EB6" w:rsidRDefault="007B5DC3" w:rsidP="006B09BC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загальнообов`язкового державного соціального страхування на випадок безробіття, бюджет міської ради, кошти роботодавців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BF2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9AE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7B5DC3" w:rsidRPr="00542EB6" w14:paraId="1C530EFC" w14:textId="77777777" w:rsidTr="006B09BC">
        <w:trPr>
          <w:trHeight w:val="518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B00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6. Культурно-мистецькі заходи</w:t>
            </w:r>
          </w:p>
        </w:tc>
      </w:tr>
      <w:tr w:rsidR="007B5DC3" w:rsidRPr="00542EB6" w14:paraId="59B1C4A7" w14:textId="77777777" w:rsidTr="006B09BC">
        <w:trPr>
          <w:trHeight w:val="70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A3BA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6.</w:t>
            </w:r>
            <w:r>
              <w:rPr>
                <w:bCs/>
                <w:sz w:val="20"/>
                <w:szCs w:val="20"/>
                <w:lang w:val="uk-UA" w:eastAsia="en-US"/>
              </w:rPr>
              <w:t>1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E9AA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Організація та проведення загальнодержавних та національно-патріотичних заходів в закладах культури Хорольської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міської територіальної громади: Дня Захисників і Захисниць, Дня пам’яті полеглих захисників у боротьбі за  незалежність та територіальну цілісність України, Дня Збройних сил України, Дня добровольця, Дня волонтера, Дня Незалежності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0974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культуру»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9A27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C36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Відділ культури, туризму та охорони культурної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спадщини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1C36" w14:textId="77777777" w:rsidR="007B5DC3" w:rsidRPr="00542EB6" w:rsidRDefault="007B5DC3" w:rsidP="006B09BC">
            <w:pPr>
              <w:ind w:left="-109" w:right="-101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1CA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3A68449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81F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Забезпечення належного вшанування подвигу Героїв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України на державних та патріотичних заходах</w:t>
            </w:r>
          </w:p>
        </w:tc>
      </w:tr>
      <w:tr w:rsidR="007B5DC3" w:rsidRPr="00542EB6" w14:paraId="0D6696CE" w14:textId="77777777" w:rsidTr="006B09BC">
        <w:trPr>
          <w:trHeight w:val="197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2D29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6.</w:t>
            </w:r>
            <w:r>
              <w:rPr>
                <w:bCs/>
                <w:sz w:val="20"/>
                <w:szCs w:val="20"/>
                <w:lang w:val="uk-UA" w:eastAsia="en-US"/>
              </w:rPr>
              <w:t>2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465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Відкриття експозиції «Герої російсько-української війни» в Хорольському краєзнавчому музеї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B6FA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культуру»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44DA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2EB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культури, туризму та охорони культурної спадщини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A1B8" w14:textId="77777777" w:rsidR="007B5DC3" w:rsidRPr="00542EB6" w:rsidRDefault="007B5DC3" w:rsidP="006B09BC">
            <w:pPr>
              <w:ind w:left="-109" w:right="-101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1A0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12E8BCD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05C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Забезпечення належного вшанування подвигу героїв України на державних та патріотичних заходах</w:t>
            </w:r>
          </w:p>
        </w:tc>
      </w:tr>
      <w:tr w:rsidR="007B5DC3" w:rsidRPr="00542EB6" w14:paraId="6D4C5A47" w14:textId="77777777" w:rsidTr="006B09BC">
        <w:trPr>
          <w:trHeight w:val="197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2092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uk-UA" w:eastAsia="en-US"/>
              </w:rPr>
              <w:t>6.3.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62AC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встановлення меморіальних дошок у закладах освіти, в яких навчалися загиблі(померлі) Захисники чи Захисниці України, учасники Революції Гідності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2DF7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культуру», «Про охорону культурної спадщини»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092B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5F1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культури, туризму та охорони культурної спадщини Хорольської міської ради,</w:t>
            </w:r>
          </w:p>
          <w:p w14:paraId="3C1885C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13D0989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4094" w14:textId="77777777" w:rsidR="007B5DC3" w:rsidRPr="00542EB6" w:rsidRDefault="007B5DC3" w:rsidP="006B09BC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4D4D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4D2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A44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891D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F12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404E4E" w14:paraId="6D29C6D0" w14:textId="77777777" w:rsidTr="008D11CB">
        <w:trPr>
          <w:trHeight w:val="13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5253" w14:textId="77777777" w:rsidR="007B5DC3" w:rsidRPr="0066160C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sz w:val="20"/>
                <w:szCs w:val="20"/>
                <w:lang w:val="uk-UA" w:eastAsia="en-US"/>
              </w:rPr>
              <w:t>6.4.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0FCC" w14:textId="77777777" w:rsidR="007B5DC3" w:rsidRPr="0066160C" w:rsidRDefault="007B5DC3" w:rsidP="006B09BC">
            <w:pPr>
              <w:jc w:val="both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Забезпечення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встановлення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Алей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Слави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населених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пунктах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Хорольської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міської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територіальної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громади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D030" w14:textId="77777777" w:rsidR="007B5DC3" w:rsidRPr="0066160C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ЗУ «Про культуру», «Про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охорону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культурної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спадщини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9B6D" w14:textId="77777777" w:rsidR="007B5DC3" w:rsidRPr="0066160C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66160C">
              <w:rPr>
                <w:rFonts w:ascii="Times New Roman" w:hAnsi="Times New Roman" w:cs="Times New Roman"/>
                <w:bCs/>
                <w:color w:val="000000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8434" w14:textId="77777777" w:rsidR="007B5DC3" w:rsidRPr="0066160C" w:rsidRDefault="007B5DC3" w:rsidP="006B09BC">
            <w:pPr>
              <w:pStyle w:val="af1"/>
              <w:spacing w:before="0" w:beforeAutospacing="0" w:after="0" w:afterAutospacing="0"/>
              <w:jc w:val="center"/>
              <w:rPr>
                <w:bCs/>
              </w:rPr>
            </w:pP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Відділ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культури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, туризму та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охорони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культурної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спадщини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Хорольської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міської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ради,</w:t>
            </w:r>
          </w:p>
          <w:p w14:paraId="2E43B667" w14:textId="77777777" w:rsidR="007B5DC3" w:rsidRPr="0066160C" w:rsidRDefault="007B5DC3" w:rsidP="006B09BC">
            <w:pPr>
              <w:pStyle w:val="af1"/>
              <w:spacing w:before="0" w:beforeAutospacing="0" w:after="0" w:afterAutospacing="0"/>
              <w:jc w:val="center"/>
              <w:rPr>
                <w:bCs/>
              </w:rPr>
            </w:pPr>
            <w:r w:rsidRPr="0066160C">
              <w:rPr>
                <w:bCs/>
              </w:rPr>
              <w:t> </w:t>
            </w:r>
          </w:p>
          <w:p w14:paraId="76B95C64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5367" w14:textId="77777777" w:rsidR="007B5DC3" w:rsidRPr="0066160C" w:rsidRDefault="007B5DC3" w:rsidP="006B09BC">
            <w:pPr>
              <w:pStyle w:val="af1"/>
              <w:spacing w:before="0" w:beforeAutospacing="0" w:after="0" w:afterAutospacing="0"/>
              <w:ind w:left="-227" w:right="-131"/>
              <w:jc w:val="center"/>
              <w:rPr>
                <w:bCs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lastRenderedPageBreak/>
              <w:t xml:space="preserve">Бюджет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Хорольської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міської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територіальної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громади</w:t>
            </w:r>
            <w:proofErr w:type="spellEnd"/>
          </w:p>
          <w:p w14:paraId="4CFE5F9F" w14:textId="77777777" w:rsidR="007B5DC3" w:rsidRPr="0066160C" w:rsidRDefault="007B5DC3" w:rsidP="006B09BC">
            <w:pPr>
              <w:pStyle w:val="af1"/>
              <w:spacing w:before="0" w:beforeAutospacing="0" w:after="0" w:afterAutospacing="0"/>
              <w:ind w:left="-227" w:right="-131"/>
              <w:jc w:val="center"/>
              <w:rPr>
                <w:bCs/>
              </w:rPr>
            </w:pPr>
            <w:r w:rsidRPr="0066160C">
              <w:rPr>
                <w:bCs/>
              </w:rPr>
              <w:t> </w:t>
            </w:r>
          </w:p>
          <w:p w14:paraId="55A7425C" w14:textId="77777777" w:rsidR="007B5DC3" w:rsidRPr="0066160C" w:rsidRDefault="007B5DC3" w:rsidP="006B09BC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</w:rPr>
              <w:t> 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96F8" w14:textId="77777777" w:rsidR="007B5DC3" w:rsidRPr="0066160C" w:rsidRDefault="007B5DC3" w:rsidP="006B09BC">
            <w:pPr>
              <w:pStyle w:val="af1"/>
              <w:spacing w:before="0" w:beforeAutospacing="0" w:after="0" w:afterAutospacing="0"/>
              <w:ind w:left="-101" w:right="-117"/>
              <w:jc w:val="center"/>
              <w:rPr>
                <w:bCs/>
              </w:rPr>
            </w:pPr>
            <w:r w:rsidRPr="0066160C">
              <w:rPr>
                <w:bCs/>
              </w:rPr>
              <w:t> </w:t>
            </w:r>
          </w:p>
          <w:p w14:paraId="61116FE0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  <w:r w:rsidRPr="0066160C">
              <w:rPr>
                <w:bCs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BEA9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54E0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FC67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CBE4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6160C">
              <w:rPr>
                <w:bCs/>
                <w:color w:val="000000"/>
                <w:sz w:val="20"/>
                <w:szCs w:val="20"/>
                <w:lang w:val="uk-UA"/>
              </w:rPr>
              <w:t>Вшанування пам’яті героїв, соціальна підтримка сімей військово-службовців</w:t>
            </w:r>
          </w:p>
        </w:tc>
      </w:tr>
      <w:tr w:rsidR="007B5DC3" w:rsidRPr="00542EB6" w14:paraId="4C36CC8B" w14:textId="77777777" w:rsidTr="006B09BC">
        <w:trPr>
          <w:trHeight w:val="416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035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7. Інформаційна підтримка </w:t>
            </w:r>
          </w:p>
        </w:tc>
      </w:tr>
      <w:tr w:rsidR="007B5DC3" w:rsidRPr="00542EB6" w14:paraId="20AEE52B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CE87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7.1.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0FA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Забезпечення інформування пільгових верств населення щодо державних та місцевих соціальних гарантій, в тому числі через засоби </w:t>
            </w:r>
            <w:r w:rsidRPr="00542EB6">
              <w:rPr>
                <w:bCs/>
                <w:noProof/>
                <w:sz w:val="20"/>
                <w:szCs w:val="20"/>
                <w:lang w:val="uk-UA"/>
              </w:rPr>
              <w:drawing>
                <wp:anchor distT="0" distB="0" distL="114300" distR="114300" simplePos="0" relativeHeight="251660288" behindDoc="0" locked="0" layoutInCell="1" allowOverlap="1" wp14:anchorId="3A6BB5ED" wp14:editId="512F1425">
                  <wp:simplePos x="0" y="0"/>
                  <wp:positionH relativeFrom="column">
                    <wp:posOffset>2169795</wp:posOffset>
                  </wp:positionH>
                  <wp:positionV relativeFrom="paragraph">
                    <wp:posOffset>208675</wp:posOffset>
                  </wp:positionV>
                  <wp:extent cx="360" cy="360"/>
                  <wp:effectExtent l="57150" t="38100" r="38100" b="57150"/>
                  <wp:wrapNone/>
                  <wp:docPr id="1479198065" name="Рукописні дані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198065" name="Рукописні дані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масової інформації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126C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 «Про місцеве самоврядування в Україні», «Про інформацію»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AA7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E93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Структурні підрозділи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1BAE" w14:textId="77777777" w:rsidR="007B5DC3" w:rsidRPr="00542EB6" w:rsidRDefault="007B5DC3" w:rsidP="006B09BC">
            <w:pPr>
              <w:ind w:left="-86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B23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02F1815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9C7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Підвищення обізнаності пільгових верств населення</w:t>
            </w:r>
          </w:p>
        </w:tc>
      </w:tr>
      <w:tr w:rsidR="007B5DC3" w:rsidRPr="00542EB6" w14:paraId="593972B5" w14:textId="77777777" w:rsidTr="006B09BC">
        <w:trPr>
          <w:trHeight w:val="416"/>
          <w:jc w:val="center"/>
        </w:trPr>
        <w:tc>
          <w:tcPr>
            <w:tcW w:w="79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A5BD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Разом за розділами Програми (грн), у тому числі: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C8D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03DF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309 936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44EB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D93996">
              <w:rPr>
                <w:bCs/>
                <w:sz w:val="20"/>
                <w:szCs w:val="20"/>
                <w:lang w:val="en-US" w:eastAsia="en-US"/>
              </w:rPr>
              <w:t>208 950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F370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219 395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0A7E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738 281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78E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  <w:tr w:rsidR="007B5DC3" w:rsidRPr="00542EB6" w14:paraId="08B2E530" w14:textId="77777777" w:rsidTr="006B09BC">
        <w:trPr>
          <w:trHeight w:val="416"/>
          <w:jc w:val="center"/>
        </w:trPr>
        <w:tc>
          <w:tcPr>
            <w:tcW w:w="79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2663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2B5D" w14:textId="77777777" w:rsidR="007B5DC3" w:rsidRPr="00542EB6" w:rsidRDefault="007B5DC3" w:rsidP="006B09BC">
            <w:pPr>
              <w:ind w:left="-86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7165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5 931 000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E4AB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1 630 000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37B5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1 630 000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EE74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9 </w:t>
            </w:r>
            <w:r w:rsidRPr="00D93996">
              <w:rPr>
                <w:bCs/>
                <w:sz w:val="20"/>
                <w:szCs w:val="20"/>
                <w:lang w:val="uk-UA" w:eastAsia="en-US"/>
              </w:rPr>
              <w:t>191</w:t>
            </w:r>
            <w:r w:rsidRPr="00D93996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r w:rsidRPr="00D93996">
              <w:rPr>
                <w:bCs/>
                <w:sz w:val="20"/>
                <w:szCs w:val="20"/>
                <w:lang w:val="uk-UA" w:eastAsia="en-US"/>
              </w:rPr>
              <w:t>00</w:t>
            </w:r>
            <w:r w:rsidRPr="00D93996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877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  <w:tr w:rsidR="007B5DC3" w:rsidRPr="00542EB6" w14:paraId="4B754437" w14:textId="77777777" w:rsidTr="006B09BC">
        <w:trPr>
          <w:trHeight w:val="416"/>
          <w:jc w:val="center"/>
        </w:trPr>
        <w:tc>
          <w:tcPr>
            <w:tcW w:w="93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120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Разом по Програмі (грн):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0A68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6 240 936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0149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1 838 950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2EA1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1 849 395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998C" w14:textId="77777777" w:rsidR="007B5DC3" w:rsidRPr="00D93996" w:rsidRDefault="007B5DC3" w:rsidP="006B09BC">
            <w:pPr>
              <w:jc w:val="center"/>
              <w:rPr>
                <w:bCs/>
                <w:color w:val="EE0000"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9 929 281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7F82" w14:textId="77777777" w:rsidR="007B5DC3" w:rsidRPr="004D07B8" w:rsidRDefault="007B5DC3" w:rsidP="006B09BC">
            <w:pPr>
              <w:jc w:val="center"/>
              <w:rPr>
                <w:bCs/>
                <w:color w:val="EE0000"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</w:tbl>
    <w:p w14:paraId="6CC6CF57" w14:textId="77777777" w:rsidR="007B5DC3" w:rsidRPr="00542EB6" w:rsidRDefault="007B5DC3" w:rsidP="007B5DC3">
      <w:pPr>
        <w:ind w:firstLine="708"/>
        <w:rPr>
          <w:bCs/>
          <w:sz w:val="28"/>
          <w:szCs w:val="28"/>
          <w:lang w:val="uk-UA"/>
        </w:rPr>
      </w:pPr>
    </w:p>
    <w:p w14:paraId="220D22E2" w14:textId="77777777" w:rsidR="007B5DC3" w:rsidRPr="00542EB6" w:rsidRDefault="007B5DC3" w:rsidP="007B5DC3">
      <w:pPr>
        <w:ind w:firstLine="708"/>
        <w:rPr>
          <w:bCs/>
          <w:sz w:val="28"/>
          <w:szCs w:val="28"/>
          <w:lang w:val="uk-UA"/>
        </w:rPr>
      </w:pPr>
    </w:p>
    <w:p w14:paraId="3666E01A" w14:textId="1ED6A1D4" w:rsidR="007B5DC3" w:rsidRDefault="007B5DC3" w:rsidP="007B5DC3">
      <w:pPr>
        <w:ind w:firstLine="708"/>
        <w:rPr>
          <w:bCs/>
          <w:sz w:val="28"/>
          <w:szCs w:val="28"/>
          <w:lang w:val="uk-UA"/>
        </w:rPr>
      </w:pPr>
      <w:r w:rsidRPr="00542EB6">
        <w:rPr>
          <w:bCs/>
          <w:noProof/>
          <w:sz w:val="20"/>
          <w:szCs w:val="20"/>
          <w:lang w:val="uk-UA"/>
        </w:rPr>
        <w:drawing>
          <wp:anchor distT="0" distB="0" distL="114300" distR="114300" simplePos="0" relativeHeight="251659264" behindDoc="0" locked="0" layoutInCell="1" allowOverlap="1" wp14:anchorId="1624C17C" wp14:editId="1B1F770F">
            <wp:simplePos x="0" y="0"/>
            <wp:positionH relativeFrom="column">
              <wp:posOffset>3533775</wp:posOffset>
            </wp:positionH>
            <wp:positionV relativeFrom="paragraph">
              <wp:posOffset>1213305</wp:posOffset>
            </wp:positionV>
            <wp:extent cx="360" cy="360"/>
            <wp:effectExtent l="57150" t="38100" r="38100" b="57150"/>
            <wp:wrapNone/>
            <wp:docPr id="1887328693" name="Рукописні дані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328693" name="Рукописні дані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42EB6">
        <w:rPr>
          <w:bCs/>
          <w:sz w:val="28"/>
          <w:szCs w:val="28"/>
          <w:lang w:val="uk-UA"/>
        </w:rPr>
        <w:t>Секретар міської ради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Pr="00542EB6">
        <w:rPr>
          <w:bCs/>
          <w:sz w:val="28"/>
          <w:szCs w:val="28"/>
          <w:lang w:val="uk-UA"/>
        </w:rPr>
        <w:t>Юлія БОЙК</w:t>
      </w:r>
      <w:r>
        <w:rPr>
          <w:bCs/>
          <w:sz w:val="28"/>
          <w:szCs w:val="28"/>
          <w:lang w:val="uk-UA"/>
        </w:rPr>
        <w:t>О</w:t>
      </w:r>
    </w:p>
    <w:sectPr w:rsidR="007B5DC3" w:rsidSect="007B5DC3">
      <w:headerReference w:type="default" r:id="rId7"/>
      <w:pgSz w:w="16838" w:h="11906" w:orient="landscape"/>
      <w:pgMar w:top="1135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C3CDF" w14:textId="77777777" w:rsidR="00E77660" w:rsidRDefault="00E77660" w:rsidP="007B5DC3">
      <w:r>
        <w:separator/>
      </w:r>
    </w:p>
  </w:endnote>
  <w:endnote w:type="continuationSeparator" w:id="0">
    <w:p w14:paraId="3F369049" w14:textId="77777777" w:rsidR="00E77660" w:rsidRDefault="00E77660" w:rsidP="007B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F7F04" w14:textId="77777777" w:rsidR="00E77660" w:rsidRDefault="00E77660" w:rsidP="007B5DC3">
      <w:r>
        <w:separator/>
      </w:r>
    </w:p>
  </w:footnote>
  <w:footnote w:type="continuationSeparator" w:id="0">
    <w:p w14:paraId="176F0930" w14:textId="77777777" w:rsidR="00E77660" w:rsidRDefault="00E77660" w:rsidP="007B5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9941911"/>
      <w:docPartObj>
        <w:docPartGallery w:val="Page Numbers (Top of Page)"/>
        <w:docPartUnique/>
      </w:docPartObj>
    </w:sdtPr>
    <w:sdtEndPr/>
    <w:sdtContent>
      <w:p w14:paraId="4E23D75E" w14:textId="76347212" w:rsidR="007B5DC3" w:rsidRDefault="007B5DC3" w:rsidP="007B5DC3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  <w:r>
          <w:rPr>
            <w:lang w:val="uk-UA"/>
          </w:rPr>
          <w:t xml:space="preserve">                                                                               Продовження додатку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C3"/>
    <w:rsid w:val="000853FB"/>
    <w:rsid w:val="00091B40"/>
    <w:rsid w:val="001C0D8C"/>
    <w:rsid w:val="001C1FF1"/>
    <w:rsid w:val="002808C3"/>
    <w:rsid w:val="00404E4E"/>
    <w:rsid w:val="00427464"/>
    <w:rsid w:val="004D2E5A"/>
    <w:rsid w:val="00701C1F"/>
    <w:rsid w:val="00707F37"/>
    <w:rsid w:val="007B5DC3"/>
    <w:rsid w:val="007B67D6"/>
    <w:rsid w:val="008245FF"/>
    <w:rsid w:val="008D11CB"/>
    <w:rsid w:val="00925E61"/>
    <w:rsid w:val="00A46408"/>
    <w:rsid w:val="00A700B7"/>
    <w:rsid w:val="00B07817"/>
    <w:rsid w:val="00DD5822"/>
    <w:rsid w:val="00E77660"/>
    <w:rsid w:val="00F46420"/>
    <w:rsid w:val="00FE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B9EE1"/>
  <w15:chartTrackingRefBased/>
  <w15:docId w15:val="{A433CDDF-2FFC-4A1B-AB4B-109C5F51F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DC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B5DC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5D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5DC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5DC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5DC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5DC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5DC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5DC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5DC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D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B5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B5D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B5D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B5D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B5D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B5D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B5D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B5D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B5D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7B5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5DC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7B5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5DC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7B5DC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5D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7B5DC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B5D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7B5DC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B5DC3"/>
    <w:rPr>
      <w:b/>
      <w:bCs/>
      <w:smallCaps/>
      <w:color w:val="2F5496" w:themeColor="accent1" w:themeShade="BF"/>
      <w:spacing w:val="5"/>
    </w:rPr>
  </w:style>
  <w:style w:type="paragraph" w:styleId="ae">
    <w:name w:val="Body Text"/>
    <w:basedOn w:val="a"/>
    <w:link w:val="af"/>
    <w:rsid w:val="007B5DC3"/>
    <w:pPr>
      <w:spacing w:after="120"/>
    </w:pPr>
  </w:style>
  <w:style w:type="character" w:customStyle="1" w:styleId="af">
    <w:name w:val="Основний текст Знак"/>
    <w:basedOn w:val="a0"/>
    <w:link w:val="ae"/>
    <w:rsid w:val="007B5DC3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af0">
    <w:name w:val="Знак"/>
    <w:basedOn w:val="a"/>
    <w:rsid w:val="007B5DC3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7B5DC3"/>
  </w:style>
  <w:style w:type="character" w:customStyle="1" w:styleId="rvts9">
    <w:name w:val="rvts9"/>
    <w:basedOn w:val="a0"/>
    <w:rsid w:val="007B5DC3"/>
  </w:style>
  <w:style w:type="paragraph" w:styleId="af1">
    <w:name w:val="Normal (Web)"/>
    <w:basedOn w:val="a"/>
    <w:uiPriority w:val="99"/>
    <w:unhideWhenUsed/>
    <w:rsid w:val="007B5DC3"/>
    <w:pPr>
      <w:spacing w:before="100" w:beforeAutospacing="1" w:after="100" w:afterAutospacing="1"/>
    </w:pPr>
  </w:style>
  <w:style w:type="paragraph" w:styleId="af2">
    <w:name w:val="header"/>
    <w:basedOn w:val="a"/>
    <w:link w:val="af3"/>
    <w:uiPriority w:val="99"/>
    <w:unhideWhenUsed/>
    <w:rsid w:val="007B5DC3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7B5DC3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f4">
    <w:name w:val="footer"/>
    <w:basedOn w:val="a"/>
    <w:link w:val="af5"/>
    <w:uiPriority w:val="99"/>
    <w:unhideWhenUsed/>
    <w:rsid w:val="007B5DC3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7B5DC3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16721</Words>
  <Characters>9532</Characters>
  <Application>Microsoft Office Word</Application>
  <DocSecurity>0</DocSecurity>
  <Lines>79</Lines>
  <Paragraphs>52</Paragraphs>
  <ScaleCrop>false</ScaleCrop>
  <Company/>
  <LinksUpToDate>false</LinksUpToDate>
  <CharactersWithSpaces>26201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Юрій Тягній</dc:creator>
  <cp:keywords/>
  <dc:description/>
  <cp:lastModifiedBy>user</cp:lastModifiedBy>
  <cp:revision>9</cp:revision>
  <dcterms:created xsi:type="dcterms:W3CDTF">2025-11-25T15:33:00Z</dcterms:created>
  <dcterms:modified xsi:type="dcterms:W3CDTF">2025-12-25T08:52:00Z</dcterms:modified>
</cp:coreProperties>
</file>